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31" w:rsidRPr="00D31B32" w:rsidRDefault="00B62331" w:rsidP="00B62331">
      <w:pPr>
        <w:jc w:val="center"/>
        <w:rPr>
          <w:sz w:val="36"/>
          <w:u w:val="single"/>
        </w:rPr>
      </w:pPr>
      <w:bookmarkStart w:id="0" w:name="_GoBack"/>
      <w:bookmarkEnd w:id="0"/>
      <w:r w:rsidRPr="00D31B32">
        <w:rPr>
          <w:sz w:val="36"/>
          <w:u w:val="single"/>
        </w:rPr>
        <w:t>ΔΕΛΤΙΟ ΤΥΠΟΥ</w:t>
      </w:r>
    </w:p>
    <w:p w:rsidR="00B62331" w:rsidRPr="003A0D86" w:rsidRDefault="00B62331">
      <w:pPr>
        <w:rPr>
          <w:sz w:val="16"/>
        </w:rPr>
      </w:pPr>
    </w:p>
    <w:p w:rsidR="00B62331" w:rsidRPr="0092096A" w:rsidRDefault="00B62331" w:rsidP="00B62331">
      <w:pPr>
        <w:jc w:val="center"/>
        <w:rPr>
          <w:sz w:val="32"/>
        </w:rPr>
      </w:pPr>
      <w:r w:rsidRPr="0092096A">
        <w:rPr>
          <w:sz w:val="32"/>
        </w:rPr>
        <w:t xml:space="preserve">Τις προϋποθέσεις για την ορθή λειτουργία των νέων Τμημάτων Ψυχολογίας </w:t>
      </w:r>
      <w:r w:rsidR="0092096A" w:rsidRPr="0092096A">
        <w:rPr>
          <w:sz w:val="32"/>
        </w:rPr>
        <w:t>θέτει</w:t>
      </w:r>
      <w:r w:rsidRPr="0092096A">
        <w:rPr>
          <w:sz w:val="32"/>
        </w:rPr>
        <w:t xml:space="preserve"> η Ε</w:t>
      </w:r>
      <w:r w:rsidR="0092096A">
        <w:rPr>
          <w:sz w:val="32"/>
        </w:rPr>
        <w:t>Λ</w:t>
      </w:r>
      <w:r w:rsidRPr="0092096A">
        <w:rPr>
          <w:sz w:val="32"/>
        </w:rPr>
        <w:t>ΨΕ με επιστολή της προς τον υπουργό Παιδείας</w:t>
      </w:r>
    </w:p>
    <w:p w:rsidR="00B62331" w:rsidRPr="003A0D86" w:rsidRDefault="00B62331">
      <w:pPr>
        <w:rPr>
          <w:sz w:val="16"/>
        </w:rPr>
      </w:pPr>
    </w:p>
    <w:p w:rsidR="00B62331" w:rsidRPr="003A0D86" w:rsidRDefault="00B62331" w:rsidP="003A0D86">
      <w:pPr>
        <w:spacing w:line="288" w:lineRule="auto"/>
        <w:jc w:val="right"/>
        <w:rPr>
          <w:sz w:val="24"/>
        </w:rPr>
      </w:pPr>
      <w:r w:rsidRPr="003A0D86">
        <w:rPr>
          <w:sz w:val="24"/>
        </w:rPr>
        <w:t>Δευτέρα, 10 Ιουνίου 2019</w:t>
      </w:r>
    </w:p>
    <w:p w:rsidR="00B62331" w:rsidRPr="003A0D86" w:rsidRDefault="00AB0495" w:rsidP="003A0D86">
      <w:pPr>
        <w:spacing w:line="288" w:lineRule="auto"/>
        <w:rPr>
          <w:sz w:val="24"/>
        </w:rPr>
      </w:pPr>
      <w:r>
        <w:rPr>
          <w:sz w:val="24"/>
        </w:rPr>
        <w:t>Τ</w:t>
      </w:r>
      <w:r w:rsidRPr="003A0D86">
        <w:rPr>
          <w:sz w:val="24"/>
        </w:rPr>
        <w:t xml:space="preserve">ις </w:t>
      </w:r>
      <w:r w:rsidR="0087206D">
        <w:rPr>
          <w:sz w:val="24"/>
        </w:rPr>
        <w:t xml:space="preserve">επιστημονικές </w:t>
      </w:r>
      <w:r w:rsidRPr="003A0D86">
        <w:rPr>
          <w:sz w:val="24"/>
        </w:rPr>
        <w:t>θέσεις της αναφορικά με τις συνθήκες που είναι απαραίτητες για τη διασφάλιση της ποιότητας των σπουδών στην Ψυχολογία και κατ’ επέκταση τ</w:t>
      </w:r>
      <w:r w:rsidR="0087206D">
        <w:rPr>
          <w:sz w:val="24"/>
        </w:rPr>
        <w:t>ην επιστημονική επάρκεια των από</w:t>
      </w:r>
      <w:r w:rsidRPr="003A0D86">
        <w:rPr>
          <w:sz w:val="24"/>
        </w:rPr>
        <w:t>φο</w:t>
      </w:r>
      <w:r w:rsidR="0087206D">
        <w:rPr>
          <w:sz w:val="24"/>
        </w:rPr>
        <w:t>ι</w:t>
      </w:r>
      <w:r w:rsidRPr="003A0D86">
        <w:rPr>
          <w:sz w:val="24"/>
        </w:rPr>
        <w:t>των μελλοντικών ψυχολόγων</w:t>
      </w:r>
      <w:r>
        <w:rPr>
          <w:sz w:val="24"/>
        </w:rPr>
        <w:t>, τονίζει  με ε</w:t>
      </w:r>
      <w:r w:rsidR="00301D04" w:rsidRPr="003A0D86">
        <w:rPr>
          <w:sz w:val="24"/>
        </w:rPr>
        <w:t xml:space="preserve">πιστολή </w:t>
      </w:r>
      <w:r>
        <w:rPr>
          <w:sz w:val="24"/>
        </w:rPr>
        <w:t xml:space="preserve">της </w:t>
      </w:r>
      <w:r w:rsidR="00301D04" w:rsidRPr="003A0D86">
        <w:rPr>
          <w:sz w:val="24"/>
        </w:rPr>
        <w:t>προς τον υπουργό Παιδείας, Κώστα Γαβρόγλου</w:t>
      </w:r>
      <w:r w:rsidR="003A0D86">
        <w:rPr>
          <w:sz w:val="24"/>
        </w:rPr>
        <w:t>,</w:t>
      </w:r>
      <w:r w:rsidR="00301D04" w:rsidRPr="003A0D86">
        <w:rPr>
          <w:sz w:val="24"/>
        </w:rPr>
        <w:t xml:space="preserve"> η Ελληνική Ψυχολογική Εταιρεία, </w:t>
      </w:r>
      <w:r>
        <w:rPr>
          <w:sz w:val="24"/>
        </w:rPr>
        <w:t xml:space="preserve">έπειτα από την </w:t>
      </w:r>
      <w:r w:rsidR="001F4484">
        <w:rPr>
          <w:sz w:val="24"/>
        </w:rPr>
        <w:t>πρόθεση</w:t>
      </w:r>
      <w:r>
        <w:rPr>
          <w:sz w:val="24"/>
        </w:rPr>
        <w:t xml:space="preserve"> </w:t>
      </w:r>
      <w:r w:rsidR="001F4484">
        <w:rPr>
          <w:sz w:val="24"/>
        </w:rPr>
        <w:t>του υπουργείου να διπλασιάσει</w:t>
      </w:r>
      <w:r w:rsidR="00301D04" w:rsidRPr="003A0D86">
        <w:rPr>
          <w:sz w:val="24"/>
        </w:rPr>
        <w:t xml:space="preserve"> </w:t>
      </w:r>
      <w:r w:rsidR="001F4484">
        <w:rPr>
          <w:sz w:val="24"/>
        </w:rPr>
        <w:t xml:space="preserve">τα </w:t>
      </w:r>
      <w:r w:rsidR="00301D04" w:rsidRPr="003A0D86">
        <w:rPr>
          <w:sz w:val="24"/>
        </w:rPr>
        <w:t>Τμ</w:t>
      </w:r>
      <w:r w:rsidR="001F4484">
        <w:rPr>
          <w:sz w:val="24"/>
        </w:rPr>
        <w:t>ήματα</w:t>
      </w:r>
      <w:r w:rsidR="00301D04" w:rsidRPr="003A0D86">
        <w:rPr>
          <w:sz w:val="24"/>
        </w:rPr>
        <w:t xml:space="preserve"> Ψυχολογίας στα ελληνικά ΑΕΙ, τα οποία θα </w:t>
      </w:r>
      <w:r w:rsidR="001F4484">
        <w:rPr>
          <w:sz w:val="24"/>
        </w:rPr>
        <w:t xml:space="preserve">ανέρχονται πλέον σε </w:t>
      </w:r>
      <w:r w:rsidR="00301D04" w:rsidRPr="003A0D86">
        <w:rPr>
          <w:sz w:val="24"/>
        </w:rPr>
        <w:t>οκτώ, από τέσσερα που ήταν μέχρι σήμερα.</w:t>
      </w:r>
    </w:p>
    <w:p w:rsidR="00AB0495" w:rsidRDefault="00AB0495" w:rsidP="003A0D86">
      <w:pPr>
        <w:spacing w:line="288" w:lineRule="auto"/>
        <w:rPr>
          <w:sz w:val="24"/>
        </w:rPr>
      </w:pPr>
      <w:r>
        <w:rPr>
          <w:sz w:val="24"/>
        </w:rPr>
        <w:t>Η</w:t>
      </w:r>
      <w:r w:rsidR="00301D04" w:rsidRPr="003A0D86">
        <w:rPr>
          <w:sz w:val="24"/>
        </w:rPr>
        <w:t xml:space="preserve"> </w:t>
      </w:r>
      <w:r w:rsidR="0092096A">
        <w:rPr>
          <w:sz w:val="24"/>
        </w:rPr>
        <w:t>ΕΛΨΕ</w:t>
      </w:r>
      <w:r w:rsidR="00301D04" w:rsidRPr="003A0D86">
        <w:rPr>
          <w:sz w:val="24"/>
        </w:rPr>
        <w:t xml:space="preserve">, η οποία αποτελεί τον επιστημονικό φορέα της Ψυχολογίας στην Ελλάδα, με πάνω από 700 μέλη, στην πλειονότητά τους </w:t>
      </w:r>
      <w:r w:rsidRPr="00AB0495">
        <w:rPr>
          <w:sz w:val="24"/>
        </w:rPr>
        <w:t xml:space="preserve">Διδακτικό Ερευνητικό Προσωπικό </w:t>
      </w:r>
      <w:r w:rsidR="00301D04" w:rsidRPr="003A0D86">
        <w:rPr>
          <w:sz w:val="24"/>
        </w:rPr>
        <w:t xml:space="preserve">των Πανεπιστημίων της χώρας, </w:t>
      </w:r>
      <w:r>
        <w:rPr>
          <w:sz w:val="24"/>
        </w:rPr>
        <w:t xml:space="preserve">επισημαίνει ότι </w:t>
      </w:r>
      <w:r w:rsidR="00301D04" w:rsidRPr="003A0D86">
        <w:rPr>
          <w:sz w:val="24"/>
        </w:rPr>
        <w:t xml:space="preserve">αν και </w:t>
      </w:r>
      <w:r w:rsidR="00DE6FCE">
        <w:rPr>
          <w:sz w:val="24"/>
        </w:rPr>
        <w:t xml:space="preserve">δεν </w:t>
      </w:r>
      <w:r w:rsidR="00DE6FCE" w:rsidRPr="00DE6FCE">
        <w:rPr>
          <w:sz w:val="24"/>
        </w:rPr>
        <w:t>κλήθηκ</w:t>
      </w:r>
      <w:r w:rsidR="00DE6FCE">
        <w:rPr>
          <w:sz w:val="24"/>
        </w:rPr>
        <w:t>ε</w:t>
      </w:r>
      <w:r w:rsidR="00DE6FCE" w:rsidRPr="00DE6FCE">
        <w:rPr>
          <w:sz w:val="24"/>
        </w:rPr>
        <w:t xml:space="preserve"> σε διάλογο αναφορικά με τις προϋποθέσεις και τα κριτήρια ίδρυσης νέων Τμημάτων Ψυχολογίας</w:t>
      </w:r>
      <w:r w:rsidR="00301D04" w:rsidRPr="003A0D86">
        <w:rPr>
          <w:sz w:val="24"/>
        </w:rPr>
        <w:t xml:space="preserve">, </w:t>
      </w:r>
      <w:r w:rsidR="005F42E2" w:rsidRPr="003A0D86">
        <w:rPr>
          <w:sz w:val="24"/>
        </w:rPr>
        <w:t>-</w:t>
      </w:r>
      <w:r w:rsidR="00301D04" w:rsidRPr="003A0D86">
        <w:rPr>
          <w:sz w:val="24"/>
        </w:rPr>
        <w:t>όπως άλλωστε δεν κλήθηκαν ούτε τα υπάρχοντα Πανεπιστημιακά Τμήματα Ψυχολογίας</w:t>
      </w:r>
      <w:r w:rsidR="005F42E2" w:rsidRPr="003A0D86">
        <w:rPr>
          <w:sz w:val="24"/>
        </w:rPr>
        <w:t>-</w:t>
      </w:r>
      <w:r w:rsidR="00301D04" w:rsidRPr="003A0D86">
        <w:rPr>
          <w:sz w:val="24"/>
        </w:rPr>
        <w:t xml:space="preserve">, έστω και εκ των υστέρων θεωρεί σημαντικό να εκφράσει τις θέσεις </w:t>
      </w:r>
      <w:r w:rsidR="00DE6FCE">
        <w:rPr>
          <w:sz w:val="24"/>
        </w:rPr>
        <w:t>της.</w:t>
      </w:r>
      <w:r w:rsidR="0087206D">
        <w:rPr>
          <w:sz w:val="24"/>
        </w:rPr>
        <w:t xml:space="preserve"> </w:t>
      </w:r>
      <w:r w:rsidR="00DE6FCE">
        <w:rPr>
          <w:sz w:val="24"/>
        </w:rPr>
        <w:t>Μάλιστα, μ</w:t>
      </w:r>
      <w:r w:rsidR="003A0D86">
        <w:rPr>
          <w:sz w:val="24"/>
        </w:rPr>
        <w:t>ε τη</w:t>
      </w:r>
      <w:r>
        <w:rPr>
          <w:sz w:val="24"/>
        </w:rPr>
        <w:t>ν</w:t>
      </w:r>
      <w:r w:rsidR="003A0D86">
        <w:rPr>
          <w:sz w:val="24"/>
        </w:rPr>
        <w:t xml:space="preserve"> </w:t>
      </w:r>
      <w:r w:rsidR="005F42E2" w:rsidRPr="003A0D86">
        <w:rPr>
          <w:sz w:val="24"/>
        </w:rPr>
        <w:t xml:space="preserve">επιστολή </w:t>
      </w:r>
      <w:r>
        <w:rPr>
          <w:sz w:val="24"/>
        </w:rPr>
        <w:t xml:space="preserve">της </w:t>
      </w:r>
      <w:r w:rsidR="00DE6FCE">
        <w:rPr>
          <w:sz w:val="24"/>
        </w:rPr>
        <w:t xml:space="preserve">αυτή </w:t>
      </w:r>
      <w:r w:rsidR="005F42E2" w:rsidRPr="003A0D86">
        <w:rPr>
          <w:sz w:val="24"/>
        </w:rPr>
        <w:t xml:space="preserve">συντάσσεται </w:t>
      </w:r>
      <w:r w:rsidRPr="003A0D86">
        <w:rPr>
          <w:sz w:val="24"/>
        </w:rPr>
        <w:t xml:space="preserve">και συνυπογράφει την κοινή επιστολή </w:t>
      </w:r>
      <w:r>
        <w:rPr>
          <w:sz w:val="24"/>
        </w:rPr>
        <w:t>των</w:t>
      </w:r>
      <w:r w:rsidR="005F42E2" w:rsidRPr="003A0D86">
        <w:rPr>
          <w:sz w:val="24"/>
        </w:rPr>
        <w:t xml:space="preserve"> τ</w:t>
      </w:r>
      <w:r>
        <w:rPr>
          <w:sz w:val="24"/>
        </w:rPr>
        <w:t>εσσάρων</w:t>
      </w:r>
      <w:r w:rsidR="005F42E2" w:rsidRPr="003A0D86">
        <w:rPr>
          <w:sz w:val="24"/>
        </w:rPr>
        <w:t xml:space="preserve"> </w:t>
      </w:r>
      <w:r>
        <w:rPr>
          <w:sz w:val="24"/>
        </w:rPr>
        <w:t>εν λειτουργία</w:t>
      </w:r>
      <w:r w:rsidR="005F42E2" w:rsidRPr="003A0D86">
        <w:rPr>
          <w:sz w:val="24"/>
        </w:rPr>
        <w:t xml:space="preserve"> Τμ</w:t>
      </w:r>
      <w:r>
        <w:rPr>
          <w:sz w:val="24"/>
        </w:rPr>
        <w:t>ημάτων</w:t>
      </w:r>
      <w:r w:rsidR="005F42E2" w:rsidRPr="003A0D86">
        <w:rPr>
          <w:sz w:val="24"/>
        </w:rPr>
        <w:t xml:space="preserve"> Ψυχολογίας, που έχ</w:t>
      </w:r>
      <w:r>
        <w:rPr>
          <w:sz w:val="24"/>
        </w:rPr>
        <w:t>ει</w:t>
      </w:r>
      <w:r w:rsidR="005F42E2" w:rsidRPr="003A0D86">
        <w:rPr>
          <w:sz w:val="24"/>
        </w:rPr>
        <w:t xml:space="preserve"> ήδη αποστ</w:t>
      </w:r>
      <w:r>
        <w:rPr>
          <w:sz w:val="24"/>
        </w:rPr>
        <w:t>αλεί</w:t>
      </w:r>
      <w:r w:rsidR="005F42E2" w:rsidRPr="003A0D86">
        <w:rPr>
          <w:sz w:val="24"/>
        </w:rPr>
        <w:t xml:space="preserve"> προς τον υπουργό Παιδείας. </w:t>
      </w:r>
    </w:p>
    <w:p w:rsidR="005F42E2" w:rsidRPr="003A0D86" w:rsidRDefault="0087206D" w:rsidP="003A0D86">
      <w:pPr>
        <w:spacing w:line="288" w:lineRule="auto"/>
        <w:rPr>
          <w:sz w:val="24"/>
        </w:rPr>
      </w:pPr>
      <w:r>
        <w:rPr>
          <w:sz w:val="24"/>
        </w:rPr>
        <w:t>Η Εταιρεία υ</w:t>
      </w:r>
      <w:r w:rsidR="005F42E2" w:rsidRPr="003A0D86">
        <w:rPr>
          <w:sz w:val="24"/>
        </w:rPr>
        <w:t>πογραμμίζει</w:t>
      </w:r>
      <w:r>
        <w:rPr>
          <w:sz w:val="24"/>
        </w:rPr>
        <w:t>, επίσης,</w:t>
      </w:r>
      <w:r w:rsidR="005F42E2" w:rsidRPr="003A0D86">
        <w:rPr>
          <w:sz w:val="24"/>
        </w:rPr>
        <w:t xml:space="preserve"> ότι θεωρεί τη δημιουργία νέων Τμημάτων Ψυχολογίας ευκαιρία για την ανάπτυξη των σπουδών και της πρακτικής της Ψυχολογίας στη χώρα, </w:t>
      </w:r>
      <w:r w:rsidRPr="0087206D">
        <w:rPr>
          <w:sz w:val="24"/>
        </w:rPr>
        <w:t xml:space="preserve">υπό την </w:t>
      </w:r>
      <w:r w:rsidRPr="0087206D">
        <w:rPr>
          <w:sz w:val="24"/>
        </w:rPr>
        <w:lastRenderedPageBreak/>
        <w:t>προϋπόθεση ότι εξασφαλίζονται οι όροι επαρκούς κατάρτισης στο επιστημονικό πεδίο της Ψυχολογίας. Αυτό απαιτεί αυξημένες εργαστηριακές υποδομές και κατάλληλες υποδομές πρακτικής άσκησης. Για την επάρκεια στην άσκηση του επαγγέλματος, σύμφωνα με τις διεθνείς προδιαγραφές, είναι απαραίτητες μεταπτυχιακές σπουδές ειδίκευσης, επιπλέον των βασικών σπουδών. Είναι συνεπώς απαραίτητα:</w:t>
      </w:r>
      <w:r w:rsidR="005F42E2" w:rsidRPr="003A0D86">
        <w:rPr>
          <w:sz w:val="24"/>
        </w:rPr>
        <w:t xml:space="preserve"> </w:t>
      </w:r>
    </w:p>
    <w:p w:rsidR="005F42E2" w:rsidRPr="003A0D86" w:rsidRDefault="005F42E2" w:rsidP="003A0D86">
      <w:pPr>
        <w:pStyle w:val="a5"/>
        <w:spacing w:line="288" w:lineRule="auto"/>
        <w:rPr>
          <w:sz w:val="24"/>
        </w:rPr>
      </w:pPr>
      <w:r w:rsidRPr="003A0D86">
        <w:rPr>
          <w:b/>
          <w:sz w:val="24"/>
        </w:rPr>
        <w:t>α)</w:t>
      </w:r>
      <w:r w:rsidR="0087206D">
        <w:rPr>
          <w:sz w:val="24"/>
        </w:rPr>
        <w:t xml:space="preserve"> </w:t>
      </w:r>
      <w:r w:rsidRPr="003A0D86">
        <w:rPr>
          <w:sz w:val="24"/>
        </w:rPr>
        <w:t xml:space="preserve">η παροχή επαρκούς υλικοτεχνικού εξοπλισμού και προσωπικού τόσο στα νέα όσο και στα υπάρχοντα Τμήματα, </w:t>
      </w:r>
    </w:p>
    <w:p w:rsidR="005F42E2" w:rsidRPr="003A0D86" w:rsidRDefault="005F42E2" w:rsidP="003A0D86">
      <w:pPr>
        <w:pStyle w:val="a5"/>
        <w:spacing w:line="288" w:lineRule="auto"/>
        <w:rPr>
          <w:sz w:val="24"/>
        </w:rPr>
      </w:pPr>
      <w:r w:rsidRPr="003A0D86">
        <w:rPr>
          <w:b/>
          <w:sz w:val="24"/>
        </w:rPr>
        <w:t>β)</w:t>
      </w:r>
      <w:r w:rsidR="0087206D">
        <w:rPr>
          <w:sz w:val="24"/>
        </w:rPr>
        <w:t xml:space="preserve"> </w:t>
      </w:r>
      <w:r w:rsidRPr="003A0D86">
        <w:rPr>
          <w:sz w:val="24"/>
        </w:rPr>
        <w:t>ο περιορισμό</w:t>
      </w:r>
      <w:r w:rsidR="0087206D">
        <w:rPr>
          <w:sz w:val="24"/>
        </w:rPr>
        <w:t>ς</w:t>
      </w:r>
      <w:r w:rsidRPr="003A0D86">
        <w:rPr>
          <w:sz w:val="24"/>
        </w:rPr>
        <w:t xml:space="preserve"> του αριθμού των εισερχόμενων φοιτητών στο σύνολο των Τμημάτων, </w:t>
      </w:r>
    </w:p>
    <w:p w:rsidR="005F42E2" w:rsidRPr="003A0D86" w:rsidRDefault="005F42E2" w:rsidP="003A0D86">
      <w:pPr>
        <w:pStyle w:val="a5"/>
        <w:spacing w:line="288" w:lineRule="auto"/>
        <w:rPr>
          <w:sz w:val="24"/>
        </w:rPr>
      </w:pPr>
      <w:r w:rsidRPr="003A0D86">
        <w:rPr>
          <w:b/>
          <w:sz w:val="24"/>
        </w:rPr>
        <w:t>γ)</w:t>
      </w:r>
      <w:r w:rsidRPr="003A0D86">
        <w:rPr>
          <w:sz w:val="24"/>
        </w:rPr>
        <w:t xml:space="preserve"> η ενίσχυση της δυνατότητας μεταπτυχιακών σπουδών ειδίκευσης.</w:t>
      </w:r>
    </w:p>
    <w:p w:rsidR="005F42E2" w:rsidRPr="003A0D86" w:rsidRDefault="005F42E2" w:rsidP="003A0D86">
      <w:pPr>
        <w:pStyle w:val="a5"/>
        <w:spacing w:line="288" w:lineRule="auto"/>
        <w:rPr>
          <w:sz w:val="24"/>
        </w:rPr>
      </w:pPr>
    </w:p>
    <w:p w:rsidR="0087206D" w:rsidRDefault="0087206D" w:rsidP="0087206D">
      <w:pPr>
        <w:spacing w:line="288" w:lineRule="auto"/>
        <w:rPr>
          <w:sz w:val="24"/>
        </w:rPr>
      </w:pPr>
      <w:r w:rsidRPr="0087206D">
        <w:rPr>
          <w:sz w:val="24"/>
        </w:rPr>
        <w:t>«Η εξασφάλιση των παραπάνω συνθηκών», τονίζεται στην επιστολή, την οποία υπογράφουν</w:t>
      </w:r>
      <w:r>
        <w:rPr>
          <w:sz w:val="24"/>
        </w:rPr>
        <w:t xml:space="preserve"> </w:t>
      </w:r>
      <w:r w:rsidR="00B2581B">
        <w:rPr>
          <w:sz w:val="24"/>
        </w:rPr>
        <w:t xml:space="preserve">εκ μέρους του δ.σ. της ΕΛΨΕ </w:t>
      </w:r>
      <w:r>
        <w:rPr>
          <w:sz w:val="24"/>
        </w:rPr>
        <w:t>η Πρόεδρ</w:t>
      </w:r>
      <w:r w:rsidR="00B2581B">
        <w:rPr>
          <w:sz w:val="24"/>
        </w:rPr>
        <w:t>ός της</w:t>
      </w:r>
      <w:r>
        <w:rPr>
          <w:sz w:val="24"/>
        </w:rPr>
        <w:t xml:space="preserve">, καθηγήτρια Μαρία Πλατσίδου και η Γενική Γραμματέας επίκουρη καθηγήτρια Αλεξάνδρα Καρούσου, </w:t>
      </w:r>
      <w:r w:rsidRPr="0087206D">
        <w:rPr>
          <w:sz w:val="24"/>
        </w:rPr>
        <w:t xml:space="preserve">«είναι απαραίτητη για τη διασφάλιση της ποιότητας των βασικών σπουδών στην </w:t>
      </w:r>
      <w:r w:rsidR="00E05A35">
        <w:rPr>
          <w:sz w:val="24"/>
        </w:rPr>
        <w:t>Ψ</w:t>
      </w:r>
      <w:r w:rsidRPr="0087206D">
        <w:rPr>
          <w:sz w:val="24"/>
        </w:rPr>
        <w:t xml:space="preserve">υχολογία και την παροχή κατάλληλης εξειδίκευσης για την άσκηση του επαγγέλματος. Τα παραπάνω είναι, εν τέλει, αναγκαία για την προστασία και την ενίσχυση της δημόσιας υγείας». </w:t>
      </w:r>
    </w:p>
    <w:p w:rsidR="00475E5F" w:rsidRDefault="00475E5F">
      <w:pPr>
        <w:spacing w:after="0" w:line="240" w:lineRule="auto"/>
        <w:rPr>
          <w:bCs/>
          <w:sz w:val="24"/>
          <w:szCs w:val="24"/>
        </w:rPr>
      </w:pPr>
    </w:p>
    <w:p w:rsidR="00475E5F" w:rsidRPr="00475E5F" w:rsidRDefault="00BB4C78" w:rsidP="00BB4C78">
      <w:pPr>
        <w:spacing w:line="288" w:lineRule="auto"/>
        <w:rPr>
          <w:bCs/>
          <w:sz w:val="24"/>
          <w:szCs w:val="24"/>
        </w:rPr>
      </w:pPr>
      <w:r w:rsidRPr="00475E5F">
        <w:rPr>
          <w:bCs/>
          <w:sz w:val="24"/>
          <w:szCs w:val="24"/>
        </w:rPr>
        <w:t xml:space="preserve">Η επιστολή προς τον υπουργό Παιδείας καταλήγει, τονίζοντας την αναγκαιότητα δημιουργίας Επαγγελματικού Επιμελητηρίου Ψυχολόγων, </w:t>
      </w:r>
      <w:r w:rsidR="00475E5F" w:rsidRPr="00475E5F">
        <w:rPr>
          <w:sz w:val="24"/>
          <w:szCs w:val="24"/>
        </w:rPr>
        <w:t>με θεσμικό ρόλο την πιστοποίηση των προσόντων των επαγγελματιών Ψυχολόγων και των Ειδικεύσεών τους αλλά και τη ρύθμιση ειδικότερων θεμάτων του επαγγέλματος όπως η  πιστοποίηση των φορέων της Πρακτικής Άσκησης Ψυχολογίας. H  Ελληνική Ψυχολογική Εταιρεία είναι διατεθειμένη να συμβάλει με όλες της τις δυνάμεις στη δημιουργία του φορέα αυτού.</w:t>
      </w:r>
      <w:r w:rsidR="00475E5F" w:rsidRPr="00475E5F">
        <w:rPr>
          <w:bCs/>
          <w:sz w:val="24"/>
          <w:szCs w:val="24"/>
        </w:rPr>
        <w:t xml:space="preserve"> </w:t>
      </w:r>
    </w:p>
    <w:p w:rsidR="00475E5F" w:rsidRDefault="00475E5F" w:rsidP="00BB4C78">
      <w:pPr>
        <w:spacing w:line="288" w:lineRule="auto"/>
        <w:rPr>
          <w:bCs/>
          <w:sz w:val="24"/>
          <w:szCs w:val="24"/>
        </w:rPr>
      </w:pPr>
    </w:p>
    <w:p w:rsidR="00475E5F" w:rsidRPr="00BB4C78" w:rsidRDefault="00475E5F" w:rsidP="00BB4C78">
      <w:pPr>
        <w:spacing w:line="288" w:lineRule="auto"/>
        <w:rPr>
          <w:sz w:val="24"/>
          <w:szCs w:val="24"/>
        </w:rPr>
      </w:pPr>
      <w:r>
        <w:rPr>
          <w:bCs/>
          <w:sz w:val="24"/>
          <w:szCs w:val="24"/>
        </w:rPr>
        <w:t xml:space="preserve"> </w:t>
      </w:r>
    </w:p>
    <w:sectPr w:rsidR="00475E5F" w:rsidRPr="00BB4C78" w:rsidSect="00561AC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40D" w:rsidRDefault="003E440D" w:rsidP="00B62331">
      <w:pPr>
        <w:spacing w:after="0" w:line="240" w:lineRule="auto"/>
      </w:pPr>
      <w:r>
        <w:separator/>
      </w:r>
    </w:p>
  </w:endnote>
  <w:endnote w:type="continuationSeparator" w:id="0">
    <w:p w:rsidR="003E440D" w:rsidRDefault="003E440D" w:rsidP="00B6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Historic">
    <w:altName w:val="Segoe UI Symbol"/>
    <w:charset w:val="00"/>
    <w:family w:val="swiss"/>
    <w:pitch w:val="variable"/>
    <w:sig w:usb0="00000003" w:usb1="02000002" w:usb2="0060C08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86" w:rsidRDefault="003A0D86" w:rsidP="0087206D">
    <w:pPr>
      <w:pBdr>
        <w:top w:val="single" w:sz="4" w:space="0" w:color="002060"/>
      </w:pBdr>
      <w:spacing w:before="60" w:after="60"/>
      <w:ind w:left="-567" w:right="-618"/>
    </w:pPr>
  </w:p>
  <w:tbl>
    <w:tblPr>
      <w:tblW w:w="9923" w:type="dxa"/>
      <w:tblInd w:w="-426" w:type="dxa"/>
      <w:tblLayout w:type="fixed"/>
      <w:tblCellMar>
        <w:left w:w="0" w:type="dxa"/>
        <w:right w:w="0" w:type="dxa"/>
      </w:tblCellMar>
      <w:tblLook w:val="0000" w:firstRow="0" w:lastRow="0" w:firstColumn="0" w:lastColumn="0" w:noHBand="0" w:noVBand="0"/>
    </w:tblPr>
    <w:tblGrid>
      <w:gridCol w:w="2411"/>
      <w:gridCol w:w="1559"/>
      <w:gridCol w:w="628"/>
      <w:gridCol w:w="2207"/>
      <w:gridCol w:w="3118"/>
    </w:tblGrid>
    <w:tr w:rsidR="003A0D86" w:rsidRPr="000831AA" w:rsidTr="00FF3F5B">
      <w:trPr>
        <w:cantSplit/>
        <w:trHeight w:val="1560"/>
      </w:trPr>
      <w:tc>
        <w:tcPr>
          <w:tcW w:w="2411" w:type="dxa"/>
        </w:tcPr>
        <w:p w:rsidR="003A0D86" w:rsidRPr="000831AA" w:rsidRDefault="003A0D86" w:rsidP="003A0D86">
          <w:pPr>
            <w:pStyle w:val="a4"/>
            <w:snapToGrid w:val="0"/>
            <w:rPr>
              <w:rFonts w:cs="Calibri"/>
              <w:b/>
              <w:color w:val="002060"/>
              <w:sz w:val="16"/>
            </w:rPr>
          </w:pPr>
          <w:r w:rsidRPr="000831AA">
            <w:rPr>
              <w:rFonts w:cs="Calibri"/>
              <w:b/>
              <w:color w:val="002060"/>
              <w:sz w:val="16"/>
            </w:rPr>
            <w:t>ΠΡΟΕΔΡΟΣ</w:t>
          </w:r>
        </w:p>
        <w:p w:rsidR="003A0D86" w:rsidRPr="000831AA" w:rsidRDefault="003A0D86" w:rsidP="003A0D86">
          <w:pPr>
            <w:pStyle w:val="a4"/>
            <w:rPr>
              <w:rFonts w:cs="Calibri"/>
              <w:color w:val="002060"/>
              <w:sz w:val="16"/>
            </w:rPr>
          </w:pPr>
          <w:r w:rsidRPr="000831AA">
            <w:rPr>
              <w:rFonts w:cs="Calibri"/>
              <w:color w:val="002060"/>
              <w:sz w:val="16"/>
            </w:rPr>
            <w:t>Μαρία Πλατσίδου</w:t>
          </w:r>
        </w:p>
        <w:p w:rsidR="003A0D86" w:rsidRPr="000831AA" w:rsidRDefault="003A0D86" w:rsidP="003A0D86">
          <w:pPr>
            <w:pStyle w:val="a4"/>
            <w:rPr>
              <w:rFonts w:cs="Calibri"/>
              <w:color w:val="002060"/>
              <w:sz w:val="16"/>
            </w:rPr>
          </w:pPr>
          <w:r w:rsidRPr="000831AA">
            <w:rPr>
              <w:rFonts w:cs="Calibri"/>
              <w:color w:val="002060"/>
              <w:sz w:val="16"/>
            </w:rPr>
            <w:t xml:space="preserve">Τμήμα Εκπαιδευτικής &amp; </w:t>
          </w:r>
        </w:p>
        <w:p w:rsidR="003A0D86" w:rsidRPr="000831AA" w:rsidRDefault="003A0D86" w:rsidP="003A0D86">
          <w:pPr>
            <w:pStyle w:val="a4"/>
            <w:rPr>
              <w:rFonts w:cs="Calibri"/>
              <w:color w:val="002060"/>
              <w:sz w:val="16"/>
            </w:rPr>
          </w:pPr>
          <w:r w:rsidRPr="000831AA">
            <w:rPr>
              <w:rFonts w:cs="Calibri"/>
              <w:color w:val="002060"/>
              <w:sz w:val="16"/>
            </w:rPr>
            <w:t>Κοινωνικής Πολιτικής</w:t>
          </w:r>
        </w:p>
        <w:p w:rsidR="003A0D86" w:rsidRPr="000831AA" w:rsidRDefault="003A0D86" w:rsidP="003A0D86">
          <w:pPr>
            <w:pStyle w:val="a4"/>
            <w:rPr>
              <w:rFonts w:cs="Calibri"/>
              <w:color w:val="002060"/>
              <w:sz w:val="16"/>
            </w:rPr>
          </w:pPr>
          <w:r w:rsidRPr="000831AA">
            <w:rPr>
              <w:rFonts w:cs="Calibri"/>
              <w:color w:val="002060"/>
              <w:sz w:val="16"/>
            </w:rPr>
            <w:t>Πανεπιστήμιο Μακεδονίας</w:t>
          </w:r>
        </w:p>
        <w:p w:rsidR="003A0D86" w:rsidRPr="000831AA" w:rsidRDefault="003A0D86" w:rsidP="003A0D86">
          <w:pPr>
            <w:pStyle w:val="a4"/>
            <w:rPr>
              <w:rFonts w:cs="Calibri"/>
              <w:color w:val="002060"/>
              <w:sz w:val="16"/>
            </w:rPr>
          </w:pPr>
          <w:r w:rsidRPr="000831AA">
            <w:rPr>
              <w:rFonts w:cs="Calibri"/>
              <w:color w:val="002060"/>
              <w:sz w:val="16"/>
            </w:rPr>
            <w:t xml:space="preserve">Τηλ.: 2310-891384 </w:t>
          </w:r>
        </w:p>
        <w:p w:rsidR="003A0D86" w:rsidRPr="000831AA" w:rsidRDefault="003A0D86" w:rsidP="003A0D86">
          <w:pPr>
            <w:pStyle w:val="a4"/>
            <w:rPr>
              <w:rFonts w:cs="Calibri"/>
              <w:color w:val="002060"/>
              <w:sz w:val="16"/>
              <w:lang w:val="en-US"/>
            </w:rPr>
          </w:pPr>
          <w:r w:rsidRPr="000831AA">
            <w:rPr>
              <w:rFonts w:cs="Calibri"/>
              <w:color w:val="002060"/>
              <w:sz w:val="16"/>
              <w:lang w:val="fr-FR"/>
            </w:rPr>
            <w:t>email</w:t>
          </w:r>
          <w:r w:rsidRPr="000831AA">
            <w:rPr>
              <w:rFonts w:cs="Calibri"/>
              <w:color w:val="002060"/>
              <w:sz w:val="16"/>
              <w:lang w:val="en-US"/>
            </w:rPr>
            <w:t xml:space="preserve">: </w:t>
          </w:r>
          <w:r w:rsidRPr="000831AA">
            <w:rPr>
              <w:rFonts w:cs="Calibri"/>
              <w:color w:val="002060"/>
              <w:sz w:val="16"/>
              <w:lang w:val="fr-FR"/>
            </w:rPr>
            <w:t>platsidou</w:t>
          </w:r>
          <w:r w:rsidRPr="000831AA">
            <w:rPr>
              <w:rFonts w:cs="Calibri"/>
              <w:color w:val="002060"/>
              <w:sz w:val="16"/>
              <w:lang w:val="en-US"/>
            </w:rPr>
            <w:t>@</w:t>
          </w:r>
          <w:r w:rsidRPr="000831AA">
            <w:rPr>
              <w:rFonts w:cs="Calibri"/>
              <w:color w:val="002060"/>
              <w:sz w:val="16"/>
              <w:lang w:val="fr-FR"/>
            </w:rPr>
            <w:t>uom</w:t>
          </w:r>
          <w:r w:rsidRPr="000831AA">
            <w:rPr>
              <w:rFonts w:cs="Calibri"/>
              <w:color w:val="002060"/>
              <w:sz w:val="16"/>
              <w:lang w:val="en-US"/>
            </w:rPr>
            <w:t>.</w:t>
          </w:r>
          <w:r w:rsidRPr="000831AA">
            <w:rPr>
              <w:rFonts w:cs="Calibri"/>
              <w:color w:val="002060"/>
              <w:sz w:val="16"/>
              <w:lang w:val="fr-FR"/>
            </w:rPr>
            <w:t>edu</w:t>
          </w:r>
          <w:r w:rsidRPr="000831AA">
            <w:rPr>
              <w:rFonts w:cs="Calibri"/>
              <w:color w:val="002060"/>
              <w:sz w:val="16"/>
              <w:lang w:val="en-US"/>
            </w:rPr>
            <w:t>.</w:t>
          </w:r>
          <w:r w:rsidRPr="000831AA">
            <w:rPr>
              <w:rFonts w:cs="Calibri"/>
              <w:color w:val="002060"/>
              <w:sz w:val="16"/>
              <w:lang w:val="fr-FR"/>
            </w:rPr>
            <w:t>gr</w:t>
          </w:r>
        </w:p>
      </w:tc>
      <w:tc>
        <w:tcPr>
          <w:tcW w:w="2187" w:type="dxa"/>
          <w:gridSpan w:val="2"/>
        </w:tcPr>
        <w:p w:rsidR="003A0D86" w:rsidRPr="000831AA" w:rsidRDefault="003A0D86" w:rsidP="003A0D86">
          <w:pPr>
            <w:pStyle w:val="a4"/>
            <w:snapToGrid w:val="0"/>
            <w:rPr>
              <w:rFonts w:cs="Calibri"/>
              <w:b/>
              <w:color w:val="002060"/>
              <w:sz w:val="16"/>
            </w:rPr>
          </w:pPr>
          <w:r w:rsidRPr="000831AA">
            <w:rPr>
              <w:rFonts w:cs="Calibri"/>
              <w:b/>
              <w:color w:val="002060"/>
              <w:sz w:val="16"/>
            </w:rPr>
            <w:t>ΓΕΝΙΚΗ ΓΡΑΜΜΑΤΕΑΣ</w:t>
          </w:r>
        </w:p>
        <w:p w:rsidR="003A0D86" w:rsidRPr="000831AA" w:rsidRDefault="003A0D86" w:rsidP="003A0D86">
          <w:pPr>
            <w:pStyle w:val="a4"/>
            <w:rPr>
              <w:rFonts w:cs="Calibri"/>
              <w:color w:val="002060"/>
              <w:sz w:val="16"/>
            </w:rPr>
          </w:pPr>
          <w:r w:rsidRPr="000831AA">
            <w:rPr>
              <w:rFonts w:cs="Calibri"/>
              <w:color w:val="002060"/>
              <w:sz w:val="16"/>
            </w:rPr>
            <w:t>Αλεξάνδρα Καρούσου</w:t>
          </w:r>
        </w:p>
        <w:p w:rsidR="003A0D86" w:rsidRPr="000831AA" w:rsidRDefault="003A0D86" w:rsidP="003A0D86">
          <w:pPr>
            <w:pStyle w:val="a4"/>
            <w:rPr>
              <w:rFonts w:cs="Calibri"/>
              <w:color w:val="002060"/>
              <w:sz w:val="16"/>
            </w:rPr>
          </w:pPr>
          <w:r w:rsidRPr="000831AA">
            <w:rPr>
              <w:rFonts w:cs="Calibri"/>
              <w:color w:val="002060"/>
              <w:sz w:val="16"/>
            </w:rPr>
            <w:t xml:space="preserve">Τμήμα Επιστημών της Εκπαίδευσης στην Προσχολική Ηλικία, Δημοκρίτειο Παν/μιο Θράκης Τηλ.: 25510-30040 </w:t>
          </w:r>
        </w:p>
        <w:p w:rsidR="003A0D86" w:rsidRPr="000831AA" w:rsidRDefault="003A0D86" w:rsidP="003A0D86">
          <w:pPr>
            <w:pStyle w:val="a4"/>
            <w:rPr>
              <w:rFonts w:cs="Calibri"/>
              <w:color w:val="002060"/>
              <w:sz w:val="16"/>
              <w:lang w:val="en-US"/>
            </w:rPr>
          </w:pPr>
          <w:r w:rsidRPr="000831AA">
            <w:rPr>
              <w:rFonts w:cs="Calibri"/>
              <w:color w:val="002060"/>
              <w:sz w:val="16"/>
              <w:lang w:val="fr-FR"/>
            </w:rPr>
            <w:t xml:space="preserve">email: </w:t>
          </w:r>
          <w:r w:rsidRPr="000831AA">
            <w:rPr>
              <w:rFonts w:cs="Calibri"/>
              <w:color w:val="002060"/>
              <w:sz w:val="16"/>
              <w:lang w:val="en-US"/>
            </w:rPr>
            <w:t>akarouso@psed.duth.gr</w:t>
          </w:r>
        </w:p>
      </w:tc>
      <w:tc>
        <w:tcPr>
          <w:tcW w:w="2207" w:type="dxa"/>
        </w:tcPr>
        <w:p w:rsidR="003A0D86" w:rsidRPr="000831AA" w:rsidRDefault="003A0D86" w:rsidP="003A0D86">
          <w:pPr>
            <w:pStyle w:val="a4"/>
            <w:snapToGrid w:val="0"/>
            <w:rPr>
              <w:rFonts w:cs="Calibri"/>
              <w:b/>
              <w:color w:val="002060"/>
              <w:sz w:val="16"/>
            </w:rPr>
          </w:pPr>
          <w:r w:rsidRPr="000831AA">
            <w:rPr>
              <w:rFonts w:cs="Calibri"/>
              <w:b/>
              <w:color w:val="002060"/>
              <w:sz w:val="16"/>
            </w:rPr>
            <w:t>ΤΑΜΙΑΣ</w:t>
          </w:r>
        </w:p>
        <w:p w:rsidR="003A0D86" w:rsidRPr="000831AA" w:rsidRDefault="003A0D86" w:rsidP="003A0D86">
          <w:pPr>
            <w:spacing w:line="240" w:lineRule="auto"/>
            <w:rPr>
              <w:rFonts w:cs="Calibri"/>
              <w:color w:val="002060"/>
              <w:sz w:val="16"/>
            </w:rPr>
          </w:pPr>
          <w:r w:rsidRPr="000831AA">
            <w:rPr>
              <w:rFonts w:cs="Calibri"/>
              <w:color w:val="002060"/>
              <w:sz w:val="16"/>
            </w:rPr>
            <w:t>Ευγενία Γεωργάκα</w:t>
          </w:r>
        </w:p>
        <w:p w:rsidR="003A0D86" w:rsidRPr="000831AA" w:rsidRDefault="003A0D86" w:rsidP="003A0D86">
          <w:pPr>
            <w:spacing w:line="240" w:lineRule="auto"/>
            <w:rPr>
              <w:rFonts w:cs="Calibri"/>
              <w:color w:val="002060"/>
              <w:sz w:val="16"/>
            </w:rPr>
          </w:pPr>
          <w:r w:rsidRPr="000831AA">
            <w:rPr>
              <w:rFonts w:cs="Calibri"/>
              <w:color w:val="002060"/>
              <w:sz w:val="16"/>
            </w:rPr>
            <w:t xml:space="preserve">Τμήμα Ψυχολογίας </w:t>
          </w:r>
        </w:p>
        <w:p w:rsidR="003A0D86" w:rsidRPr="000831AA" w:rsidRDefault="003A0D86" w:rsidP="003A0D86">
          <w:pPr>
            <w:spacing w:line="240" w:lineRule="auto"/>
            <w:rPr>
              <w:rFonts w:cs="Calibri"/>
              <w:color w:val="002060"/>
              <w:sz w:val="16"/>
            </w:rPr>
          </w:pPr>
          <w:r w:rsidRPr="000831AA">
            <w:rPr>
              <w:rFonts w:cs="Calibri"/>
              <w:color w:val="002060"/>
              <w:sz w:val="16"/>
            </w:rPr>
            <w:t>Αριστοτέλειο Πανεπιστήμιο Θεσσαλονίκης</w:t>
          </w:r>
        </w:p>
        <w:p w:rsidR="003A0D86" w:rsidRPr="000831AA" w:rsidRDefault="003A0D86" w:rsidP="003A0D86">
          <w:pPr>
            <w:spacing w:line="240" w:lineRule="auto"/>
            <w:rPr>
              <w:rFonts w:cs="Calibri"/>
              <w:color w:val="002060"/>
              <w:sz w:val="16"/>
              <w:lang w:val="en-US"/>
            </w:rPr>
          </w:pPr>
          <w:r w:rsidRPr="000831AA">
            <w:rPr>
              <w:rFonts w:cs="Calibri"/>
              <w:color w:val="002060"/>
              <w:sz w:val="16"/>
            </w:rPr>
            <w:t>Τηλ</w:t>
          </w:r>
          <w:r w:rsidRPr="000831AA">
            <w:rPr>
              <w:rFonts w:cs="Calibri"/>
              <w:color w:val="002060"/>
              <w:sz w:val="16"/>
              <w:lang w:val="en-US"/>
            </w:rPr>
            <w:t>.: 2310-997472</w:t>
          </w:r>
        </w:p>
        <w:p w:rsidR="003A0D86" w:rsidRPr="000831AA" w:rsidRDefault="003A0D86" w:rsidP="003A0D86">
          <w:pPr>
            <w:spacing w:line="240" w:lineRule="auto"/>
            <w:rPr>
              <w:rFonts w:cs="Calibri"/>
              <w:color w:val="002060"/>
              <w:lang w:val="en-US"/>
            </w:rPr>
          </w:pPr>
          <w:r w:rsidRPr="000831AA">
            <w:rPr>
              <w:rFonts w:cs="Calibri"/>
              <w:color w:val="002060"/>
              <w:sz w:val="16"/>
              <w:lang w:val="en-US"/>
            </w:rPr>
            <w:t>email: georgaca@psy.auth.gr</w:t>
          </w:r>
        </w:p>
      </w:tc>
      <w:tc>
        <w:tcPr>
          <w:tcW w:w="3118" w:type="dxa"/>
        </w:tcPr>
        <w:p w:rsidR="003A0D86" w:rsidRPr="000831AA" w:rsidRDefault="003A0D86" w:rsidP="003A0D86">
          <w:pPr>
            <w:pStyle w:val="a4"/>
            <w:snapToGrid w:val="0"/>
            <w:rPr>
              <w:rFonts w:cs="Calibri"/>
              <w:b/>
              <w:color w:val="002060"/>
              <w:sz w:val="16"/>
            </w:rPr>
          </w:pPr>
          <w:r w:rsidRPr="000831AA">
            <w:rPr>
              <w:rFonts w:cs="Calibri"/>
              <w:b/>
              <w:color w:val="002060"/>
              <w:sz w:val="16"/>
            </w:rPr>
            <w:t>ΜΕΛΗ ΤΟΥ Δ.Σ.</w:t>
          </w:r>
        </w:p>
        <w:p w:rsidR="003A0D86" w:rsidRPr="000831AA" w:rsidRDefault="003A0D86" w:rsidP="003A0D86">
          <w:pPr>
            <w:pStyle w:val="a4"/>
            <w:rPr>
              <w:rFonts w:cs="Calibri"/>
              <w:color w:val="002060"/>
              <w:sz w:val="16"/>
            </w:rPr>
          </w:pPr>
          <w:r w:rsidRPr="000831AA">
            <w:rPr>
              <w:rFonts w:cs="Calibri"/>
              <w:color w:val="002060"/>
              <w:sz w:val="16"/>
            </w:rPr>
            <w:t>Ι. Δημάκος, Πανεπιστήμιο Πατρών</w:t>
          </w:r>
        </w:p>
        <w:p w:rsidR="003A0D86" w:rsidRPr="000831AA" w:rsidRDefault="003A0D86" w:rsidP="003A0D86">
          <w:pPr>
            <w:pStyle w:val="a4"/>
            <w:rPr>
              <w:rFonts w:cs="Calibri"/>
              <w:color w:val="002060"/>
              <w:sz w:val="16"/>
            </w:rPr>
          </w:pPr>
          <w:r w:rsidRPr="000831AA">
            <w:rPr>
              <w:rFonts w:cs="Calibri"/>
              <w:color w:val="002060"/>
              <w:sz w:val="16"/>
            </w:rPr>
            <w:t>Π. Κορδούτης, Πάντειο Πανεπιστήμιο</w:t>
          </w:r>
        </w:p>
        <w:p w:rsidR="003A0D86" w:rsidRPr="000831AA" w:rsidRDefault="003A0D86" w:rsidP="003A0D86">
          <w:pPr>
            <w:pStyle w:val="a4"/>
            <w:rPr>
              <w:rFonts w:cs="Calibri"/>
              <w:color w:val="002060"/>
              <w:sz w:val="16"/>
            </w:rPr>
          </w:pPr>
          <w:r w:rsidRPr="000831AA">
            <w:rPr>
              <w:rFonts w:cs="Calibri"/>
              <w:color w:val="002060"/>
              <w:sz w:val="16"/>
            </w:rPr>
            <w:t>Ν. Μακρής, Δημοκρίτειο Παν/μιο Θράκης</w:t>
          </w:r>
        </w:p>
        <w:p w:rsidR="003A0D86" w:rsidRPr="000831AA" w:rsidRDefault="003A0D86" w:rsidP="003A0D86">
          <w:pPr>
            <w:pStyle w:val="a4"/>
            <w:rPr>
              <w:rFonts w:cs="Calibri"/>
              <w:color w:val="002060"/>
              <w:sz w:val="16"/>
            </w:rPr>
          </w:pPr>
          <w:r w:rsidRPr="000831AA">
            <w:rPr>
              <w:rFonts w:cs="Calibri"/>
              <w:color w:val="002060"/>
              <w:sz w:val="16"/>
            </w:rPr>
            <w:t>Μ. Ντάβου  Εθνικό και Καποδιστριακό Παν/μιο</w:t>
          </w:r>
        </w:p>
        <w:p w:rsidR="003A0D86" w:rsidRPr="000831AA" w:rsidRDefault="003A0D86" w:rsidP="003A0D86">
          <w:pPr>
            <w:pStyle w:val="a4"/>
            <w:rPr>
              <w:rFonts w:cs="Calibri"/>
              <w:color w:val="002060"/>
              <w:sz w:val="16"/>
            </w:rPr>
          </w:pPr>
          <w:r w:rsidRPr="000831AA">
            <w:rPr>
              <w:rFonts w:cs="Calibri"/>
              <w:color w:val="002060"/>
              <w:sz w:val="16"/>
            </w:rPr>
            <w:t>Α. Σταλίκας, Πάντειο Πανεπιστήμιο</w:t>
          </w:r>
        </w:p>
        <w:p w:rsidR="003A0D86" w:rsidRPr="000831AA" w:rsidRDefault="003A0D86" w:rsidP="003A0D86">
          <w:pPr>
            <w:pStyle w:val="a4"/>
            <w:rPr>
              <w:rFonts w:cs="Calibri"/>
              <w:color w:val="002060"/>
              <w:sz w:val="16"/>
            </w:rPr>
          </w:pPr>
          <w:r w:rsidRPr="000831AA">
            <w:rPr>
              <w:rFonts w:cs="Calibri"/>
              <w:color w:val="002060"/>
              <w:sz w:val="16"/>
            </w:rPr>
            <w:t>Δ. Φιλιππάτου, Πανεπιστήμιο Θεσσαλίας</w:t>
          </w:r>
        </w:p>
      </w:tc>
    </w:tr>
    <w:tr w:rsidR="003A0D86" w:rsidRPr="000831AA" w:rsidTr="00FF3F5B">
      <w:trPr>
        <w:gridAfter w:val="3"/>
        <w:wAfter w:w="5953" w:type="dxa"/>
        <w:cantSplit/>
        <w:trHeight w:val="284"/>
      </w:trPr>
      <w:tc>
        <w:tcPr>
          <w:tcW w:w="3970" w:type="dxa"/>
          <w:gridSpan w:val="2"/>
        </w:tcPr>
        <w:p w:rsidR="003A0D86" w:rsidRPr="000831AA" w:rsidRDefault="003A0D86" w:rsidP="003A0D86">
          <w:pPr>
            <w:pStyle w:val="a4"/>
            <w:rPr>
              <w:rFonts w:cs="Calibri"/>
              <w:b/>
              <w:bCs/>
              <w:color w:val="002060"/>
              <w:sz w:val="16"/>
            </w:rPr>
          </w:pPr>
          <w:r w:rsidRPr="000831AA">
            <w:rPr>
              <w:rFonts w:cs="Calibri"/>
              <w:b/>
              <w:bCs/>
              <w:color w:val="002060"/>
              <w:sz w:val="16"/>
            </w:rPr>
            <w:t>ΕΠΙΤΙΜΟΙ ΠΡΟΕΔΡΟΙ</w:t>
          </w:r>
        </w:p>
        <w:p w:rsidR="003A0D86" w:rsidRPr="000831AA" w:rsidRDefault="003A0D86" w:rsidP="003A0D86">
          <w:pPr>
            <w:pStyle w:val="a4"/>
            <w:snapToGrid w:val="0"/>
            <w:rPr>
              <w:rFonts w:cs="Calibri"/>
              <w:b/>
              <w:color w:val="002060"/>
              <w:sz w:val="16"/>
            </w:rPr>
          </w:pPr>
          <w:r w:rsidRPr="000831AA">
            <w:rPr>
              <w:rFonts w:cs="Calibri"/>
              <w:color w:val="002060"/>
              <w:sz w:val="16"/>
            </w:rPr>
            <w:t>Ι. Ν. Παρασκευόπουλος, Δ. Γεώργας†</w:t>
          </w:r>
        </w:p>
      </w:tc>
    </w:tr>
  </w:tbl>
  <w:p w:rsidR="003A0D86" w:rsidRDefault="003A0D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40D" w:rsidRDefault="003E440D" w:rsidP="00B62331">
      <w:pPr>
        <w:spacing w:after="0" w:line="240" w:lineRule="auto"/>
      </w:pPr>
      <w:r>
        <w:separator/>
      </w:r>
    </w:p>
  </w:footnote>
  <w:footnote w:type="continuationSeparator" w:id="0">
    <w:p w:rsidR="003E440D" w:rsidRDefault="003E440D" w:rsidP="00B6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1" w:rsidRDefault="00B62331" w:rsidP="00B62331">
    <w:pPr>
      <w:pStyle w:val="a3"/>
      <w:rPr>
        <w:color w:val="001469"/>
        <w:sz w:val="28"/>
      </w:rPr>
    </w:pPr>
    <w:r w:rsidRPr="00335DBD">
      <w:rPr>
        <w:color w:val="001469"/>
        <w:sz w:val="28"/>
        <w:lang w:val="en-US"/>
      </w:rPr>
      <w:t xml:space="preserve">        </w:t>
    </w:r>
  </w:p>
  <w:p w:rsidR="00B62331" w:rsidRDefault="0087206D" w:rsidP="00B62331">
    <w:pPr>
      <w:pStyle w:val="a3"/>
      <w:tabs>
        <w:tab w:val="left" w:pos="312"/>
        <w:tab w:val="left" w:pos="450"/>
      </w:tabs>
      <w:rPr>
        <w:color w:val="001469"/>
        <w:sz w:val="20"/>
        <w:lang w:val="en-US"/>
      </w:rPr>
    </w:pPr>
    <w:r>
      <w:rPr>
        <w:noProof/>
        <w:lang w:eastAsia="el-GR"/>
      </w:rPr>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1087120" cy="989965"/>
          <wp:effectExtent l="0" t="0" r="0" b="635"/>
          <wp:wrapNone/>
          <wp:docPr id="2" name="Picture 1" descr="C:\Users\Fotini\Desktop\logptypo_el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ini\Desktop\logptypo_elp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89965"/>
                  </a:xfrm>
                  <a:prstGeom prst="rect">
                    <a:avLst/>
                  </a:prstGeom>
                  <a:noFill/>
                  <a:ln>
                    <a:noFill/>
                  </a:ln>
                </pic:spPr>
              </pic:pic>
            </a:graphicData>
          </a:graphic>
        </wp:anchor>
      </w:drawing>
    </w:r>
  </w:p>
  <w:p w:rsidR="00B62331" w:rsidRDefault="00B35328" w:rsidP="00B62331">
    <w:pPr>
      <w:pStyle w:val="a3"/>
      <w:tabs>
        <w:tab w:val="left" w:pos="312"/>
        <w:tab w:val="left" w:pos="450"/>
      </w:tabs>
      <w:rPr>
        <w:color w:val="001469"/>
        <w:sz w:val="20"/>
        <w:lang w:val="en-US"/>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1452880</wp:posOffset>
              </wp:positionH>
              <wp:positionV relativeFrom="paragraph">
                <wp:posOffset>132080</wp:posOffset>
              </wp:positionV>
              <wp:extent cx="3771900" cy="579120"/>
              <wp:effectExtent l="0" t="0" r="19050" b="1143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9120"/>
                      </a:xfrm>
                      <a:prstGeom prst="rect">
                        <a:avLst/>
                      </a:prstGeom>
                      <a:solidFill>
                        <a:srgbClr val="FFFFFF"/>
                      </a:solidFill>
                      <a:ln w="9525">
                        <a:solidFill>
                          <a:sysClr val="window" lastClr="FFFFFF">
                            <a:lumMod val="100000"/>
                            <a:lumOff val="0"/>
                          </a:sysClr>
                        </a:solidFill>
                        <a:miter lim="800000"/>
                        <a:headEnd/>
                        <a:tailEnd/>
                      </a:ln>
                    </wps:spPr>
                    <wps:txbx>
                      <w:txbxContent>
                        <w:p w:rsidR="00B62331" w:rsidRPr="0059710D" w:rsidRDefault="00B62331" w:rsidP="00B62331">
                          <w:pPr>
                            <w:jc w:val="center"/>
                            <w:rPr>
                              <w:rFonts w:ascii="Segoe UI Historic" w:hAnsi="Segoe UI Historic" w:cs="Segoe UI Historic"/>
                              <w:b/>
                              <w:color w:val="002060"/>
                              <w:spacing w:val="20"/>
                              <w:kern w:val="24"/>
                              <w:sz w:val="32"/>
                              <w:szCs w:val="32"/>
                              <w:lang w:val="en-US"/>
                            </w:rPr>
                          </w:pPr>
                          <w:r w:rsidRPr="003E4D42">
                            <w:rPr>
                              <w:rFonts w:cs="Calibri"/>
                              <w:b/>
                              <w:color w:val="002060"/>
                              <w:spacing w:val="20"/>
                              <w:kern w:val="24"/>
                              <w:sz w:val="32"/>
                              <w:szCs w:val="32"/>
                            </w:rPr>
                            <w:t>ΕΛΛΗΝΙΚΗ</w:t>
                          </w:r>
                          <w:r w:rsidRPr="0059710D">
                            <w:rPr>
                              <w:rFonts w:ascii="Segoe UI Historic" w:hAnsi="Segoe UI Historic" w:cs="Segoe UI Historic"/>
                              <w:b/>
                              <w:color w:val="002060"/>
                              <w:spacing w:val="20"/>
                              <w:kern w:val="24"/>
                              <w:sz w:val="32"/>
                              <w:szCs w:val="32"/>
                              <w:lang w:val="en-US"/>
                            </w:rPr>
                            <w:t xml:space="preserve"> </w:t>
                          </w:r>
                          <w:r w:rsidRPr="0047437F">
                            <w:rPr>
                              <w:rFonts w:cs="Calibri"/>
                              <w:b/>
                              <w:color w:val="002060"/>
                              <w:spacing w:val="20"/>
                              <w:kern w:val="24"/>
                              <w:sz w:val="32"/>
                              <w:szCs w:val="32"/>
                            </w:rPr>
                            <w:t>ΨΥΧΟΛΟΓΙΚΗ</w:t>
                          </w:r>
                          <w:r w:rsidRPr="0059710D">
                            <w:rPr>
                              <w:rFonts w:ascii="Segoe UI Historic" w:hAnsi="Segoe UI Historic" w:cs="Segoe UI Historic"/>
                              <w:b/>
                              <w:color w:val="002060"/>
                              <w:spacing w:val="20"/>
                              <w:kern w:val="24"/>
                              <w:sz w:val="32"/>
                              <w:szCs w:val="32"/>
                              <w:lang w:val="en-US"/>
                            </w:rPr>
                            <w:t xml:space="preserve"> </w:t>
                          </w:r>
                          <w:r w:rsidRPr="0047437F">
                            <w:rPr>
                              <w:rFonts w:cs="Calibri"/>
                              <w:b/>
                              <w:color w:val="002060"/>
                              <w:spacing w:val="20"/>
                              <w:kern w:val="24"/>
                              <w:sz w:val="32"/>
                              <w:szCs w:val="32"/>
                            </w:rPr>
                            <w:t>ΕΤΑΙΡΕΙΑ</w:t>
                          </w:r>
                        </w:p>
                        <w:p w:rsidR="00B62331" w:rsidRPr="000831AA" w:rsidRDefault="00B62331" w:rsidP="00B62331">
                          <w:pPr>
                            <w:jc w:val="center"/>
                            <w:rPr>
                              <w:rFonts w:cs="Calibri"/>
                              <w:color w:val="002060"/>
                              <w:spacing w:val="-4"/>
                              <w:kern w:val="24"/>
                              <w:sz w:val="20"/>
                              <w:szCs w:val="20"/>
                              <w:lang w:val="en-US"/>
                            </w:rPr>
                          </w:pPr>
                          <w:r w:rsidRPr="000831AA">
                            <w:rPr>
                              <w:rFonts w:cs="Calibri"/>
                              <w:color w:val="002060"/>
                              <w:spacing w:val="-4"/>
                              <w:kern w:val="24"/>
                              <w:sz w:val="20"/>
                              <w:szCs w:val="20"/>
                            </w:rPr>
                            <w:t>ΜΕΛΟΣ</w:t>
                          </w:r>
                          <w:r w:rsidRPr="000831AA">
                            <w:rPr>
                              <w:rFonts w:cs="Calibri"/>
                              <w:color w:val="002060"/>
                              <w:spacing w:val="-4"/>
                              <w:kern w:val="24"/>
                              <w:sz w:val="20"/>
                              <w:szCs w:val="20"/>
                              <w:lang w:val="en-US"/>
                            </w:rPr>
                            <w:t xml:space="preserve"> </w:t>
                          </w:r>
                          <w:r w:rsidRPr="000831AA">
                            <w:rPr>
                              <w:rFonts w:cs="Calibri"/>
                              <w:color w:val="002060"/>
                              <w:spacing w:val="-4"/>
                              <w:kern w:val="24"/>
                              <w:sz w:val="20"/>
                              <w:szCs w:val="20"/>
                            </w:rPr>
                            <w:t>ΤΗΣ</w:t>
                          </w:r>
                          <w:r w:rsidRPr="000831AA">
                            <w:rPr>
                              <w:rFonts w:cs="Calibri"/>
                              <w:color w:val="002060"/>
                              <w:spacing w:val="-4"/>
                              <w:kern w:val="24"/>
                              <w:sz w:val="20"/>
                              <w:szCs w:val="20"/>
                              <w:lang w:val="en-US"/>
                            </w:rPr>
                            <w:t xml:space="preserve"> INTERNATIONAL UNION OF PSYCHOLOGICAL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114.4pt;margin-top:10.4pt;width:297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" strokecolor="white">
              <v:textbox>
                <w:txbxContent>
                  <w:p w:rsidR="00B62331" w:rsidRPr="0059710D" w:rsidRDefault="00B62331" w:rsidP="00B62331">
                    <w:pPr>
                      <w:jc w:val="center"/>
                      <w:rPr>
                        <w:rFonts w:ascii="Segoe UI Historic" w:hAnsi="Segoe UI Historic" w:cs="Segoe UI Historic"/>
                        <w:b/>
                        <w:color w:val="002060"/>
                        <w:spacing w:val="20"/>
                        <w:kern w:val="24"/>
                        <w:sz w:val="32"/>
                        <w:szCs w:val="32"/>
                        <w:lang w:val="en-US"/>
                      </w:rPr>
                    </w:pPr>
                    <w:r w:rsidRPr="003E4D42">
                      <w:rPr>
                        <w:rFonts w:cs="Calibri"/>
                        <w:b/>
                        <w:color w:val="002060"/>
                        <w:spacing w:val="20"/>
                        <w:kern w:val="24"/>
                        <w:sz w:val="32"/>
                        <w:szCs w:val="32"/>
                      </w:rPr>
                      <w:t>ΕΛΛΗΝΙΚΗ</w:t>
                    </w:r>
                    <w:r w:rsidRPr="0059710D">
                      <w:rPr>
                        <w:rFonts w:ascii="Segoe UI Historic" w:hAnsi="Segoe UI Historic" w:cs="Segoe UI Historic"/>
                        <w:b/>
                        <w:color w:val="002060"/>
                        <w:spacing w:val="20"/>
                        <w:kern w:val="24"/>
                        <w:sz w:val="32"/>
                        <w:szCs w:val="32"/>
                        <w:lang w:val="en-US"/>
                      </w:rPr>
                      <w:t xml:space="preserve"> </w:t>
                    </w:r>
                    <w:r w:rsidRPr="0047437F">
                      <w:rPr>
                        <w:rFonts w:cs="Calibri"/>
                        <w:b/>
                        <w:color w:val="002060"/>
                        <w:spacing w:val="20"/>
                        <w:kern w:val="24"/>
                        <w:sz w:val="32"/>
                        <w:szCs w:val="32"/>
                      </w:rPr>
                      <w:t>ΨΥΧΟΛΟΓΙΚΗ</w:t>
                    </w:r>
                    <w:r w:rsidRPr="0059710D">
                      <w:rPr>
                        <w:rFonts w:ascii="Segoe UI Historic" w:hAnsi="Segoe UI Historic" w:cs="Segoe UI Historic"/>
                        <w:b/>
                        <w:color w:val="002060"/>
                        <w:spacing w:val="20"/>
                        <w:kern w:val="24"/>
                        <w:sz w:val="32"/>
                        <w:szCs w:val="32"/>
                        <w:lang w:val="en-US"/>
                      </w:rPr>
                      <w:t xml:space="preserve"> </w:t>
                    </w:r>
                    <w:r w:rsidRPr="0047437F">
                      <w:rPr>
                        <w:rFonts w:cs="Calibri"/>
                        <w:b/>
                        <w:color w:val="002060"/>
                        <w:spacing w:val="20"/>
                        <w:kern w:val="24"/>
                        <w:sz w:val="32"/>
                        <w:szCs w:val="32"/>
                      </w:rPr>
                      <w:t>ΕΤΑΙΡΕΙΑ</w:t>
                    </w:r>
                  </w:p>
                  <w:p w:rsidR="00B62331" w:rsidRPr="000831AA" w:rsidRDefault="00B62331" w:rsidP="00B62331">
                    <w:pPr>
                      <w:jc w:val="center"/>
                      <w:rPr>
                        <w:rFonts w:cs="Calibri"/>
                        <w:color w:val="002060"/>
                        <w:spacing w:val="-4"/>
                        <w:kern w:val="24"/>
                        <w:sz w:val="20"/>
                        <w:szCs w:val="20"/>
                        <w:lang w:val="en-US"/>
                      </w:rPr>
                    </w:pPr>
                    <w:r w:rsidRPr="000831AA">
                      <w:rPr>
                        <w:rFonts w:cs="Calibri"/>
                        <w:color w:val="002060"/>
                        <w:spacing w:val="-4"/>
                        <w:kern w:val="24"/>
                        <w:sz w:val="20"/>
                        <w:szCs w:val="20"/>
                      </w:rPr>
                      <w:t>ΜΕΛΟΣ</w:t>
                    </w:r>
                    <w:r w:rsidRPr="000831AA">
                      <w:rPr>
                        <w:rFonts w:cs="Calibri"/>
                        <w:color w:val="002060"/>
                        <w:spacing w:val="-4"/>
                        <w:kern w:val="24"/>
                        <w:sz w:val="20"/>
                        <w:szCs w:val="20"/>
                        <w:lang w:val="en-US"/>
                      </w:rPr>
                      <w:t xml:space="preserve"> </w:t>
                    </w:r>
                    <w:r w:rsidRPr="000831AA">
                      <w:rPr>
                        <w:rFonts w:cs="Calibri"/>
                        <w:color w:val="002060"/>
                        <w:spacing w:val="-4"/>
                        <w:kern w:val="24"/>
                        <w:sz w:val="20"/>
                        <w:szCs w:val="20"/>
                      </w:rPr>
                      <w:t>ΤΗΣ</w:t>
                    </w:r>
                    <w:r w:rsidRPr="000831AA">
                      <w:rPr>
                        <w:rFonts w:cs="Calibri"/>
                        <w:color w:val="002060"/>
                        <w:spacing w:val="-4"/>
                        <w:kern w:val="24"/>
                        <w:sz w:val="20"/>
                        <w:szCs w:val="20"/>
                        <w:lang w:val="en-US"/>
                      </w:rPr>
                      <w:t xml:space="preserve"> INTERNATIONAL UNION OF PSYCHOLOGICAL SCIENCE</w:t>
                    </w:r>
                  </w:p>
                </w:txbxContent>
              </v:textbox>
            </v:shape>
          </w:pict>
        </mc:Fallback>
      </mc:AlternateContent>
    </w:r>
  </w:p>
  <w:p w:rsidR="00B62331" w:rsidRDefault="00B62331" w:rsidP="00B62331">
    <w:pPr>
      <w:pStyle w:val="a3"/>
      <w:tabs>
        <w:tab w:val="left" w:pos="312"/>
        <w:tab w:val="left" w:pos="450"/>
      </w:tabs>
      <w:rPr>
        <w:color w:val="001469"/>
        <w:sz w:val="20"/>
        <w:lang w:val="en-US"/>
      </w:rPr>
    </w:pPr>
  </w:p>
  <w:p w:rsidR="00B62331" w:rsidRDefault="00B62331" w:rsidP="00B62331">
    <w:pPr>
      <w:pStyle w:val="a3"/>
      <w:tabs>
        <w:tab w:val="left" w:pos="312"/>
        <w:tab w:val="left" w:pos="450"/>
      </w:tabs>
      <w:rPr>
        <w:color w:val="001469"/>
        <w:sz w:val="20"/>
        <w:lang w:val="en-US"/>
      </w:rPr>
    </w:pPr>
  </w:p>
  <w:p w:rsidR="00B62331" w:rsidRDefault="00B62331" w:rsidP="00B62331">
    <w:pPr>
      <w:pStyle w:val="a3"/>
      <w:tabs>
        <w:tab w:val="left" w:pos="312"/>
        <w:tab w:val="left" w:pos="450"/>
      </w:tabs>
      <w:rPr>
        <w:color w:val="001469"/>
        <w:sz w:val="20"/>
        <w:lang w:val="en-US"/>
      </w:rPr>
    </w:pPr>
  </w:p>
  <w:p w:rsidR="00B62331" w:rsidRDefault="00B62331" w:rsidP="00B62331">
    <w:pPr>
      <w:pStyle w:val="a3"/>
      <w:tabs>
        <w:tab w:val="left" w:pos="312"/>
        <w:tab w:val="left" w:pos="450"/>
      </w:tabs>
      <w:rPr>
        <w:color w:val="001469"/>
        <w:sz w:val="20"/>
        <w:lang w:val="en-US"/>
      </w:rPr>
    </w:pPr>
  </w:p>
  <w:p w:rsidR="00B62331" w:rsidRDefault="00B62331" w:rsidP="00B62331">
    <w:pPr>
      <w:pStyle w:val="a3"/>
      <w:tabs>
        <w:tab w:val="left" w:pos="312"/>
        <w:tab w:val="left" w:pos="450"/>
      </w:tabs>
      <w:rPr>
        <w:color w:val="001469"/>
        <w:sz w:val="20"/>
        <w:lang w:val="en-US"/>
      </w:rPr>
    </w:pPr>
  </w:p>
  <w:p w:rsidR="00B62331" w:rsidRDefault="00B623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306"/>
    <w:multiLevelType w:val="hybridMultilevel"/>
    <w:tmpl w:val="1750E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31"/>
    <w:rsid w:val="000831AA"/>
    <w:rsid w:val="0013048F"/>
    <w:rsid w:val="001C6DE9"/>
    <w:rsid w:val="001F4484"/>
    <w:rsid w:val="00301D04"/>
    <w:rsid w:val="003A0D86"/>
    <w:rsid w:val="003E440D"/>
    <w:rsid w:val="0042735D"/>
    <w:rsid w:val="00475E5F"/>
    <w:rsid w:val="00561ACB"/>
    <w:rsid w:val="005E0412"/>
    <w:rsid w:val="005F42E2"/>
    <w:rsid w:val="006B01B6"/>
    <w:rsid w:val="0087206D"/>
    <w:rsid w:val="00912415"/>
    <w:rsid w:val="0092096A"/>
    <w:rsid w:val="0094489B"/>
    <w:rsid w:val="00A81355"/>
    <w:rsid w:val="00AB0495"/>
    <w:rsid w:val="00B2581B"/>
    <w:rsid w:val="00B35328"/>
    <w:rsid w:val="00B62331"/>
    <w:rsid w:val="00B761DE"/>
    <w:rsid w:val="00BB1A2D"/>
    <w:rsid w:val="00BB4C78"/>
    <w:rsid w:val="00D31B32"/>
    <w:rsid w:val="00DE6FCE"/>
    <w:rsid w:val="00E05A35"/>
    <w:rsid w:val="00E52F21"/>
    <w:rsid w:val="00E73547"/>
    <w:rsid w:val="00FF3F5B"/>
    <w:rsid w:val="00FF67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AD7E0-43A5-494D-9039-081531F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C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31"/>
    <w:pPr>
      <w:tabs>
        <w:tab w:val="center" w:pos="4153"/>
        <w:tab w:val="right" w:pos="8306"/>
      </w:tabs>
      <w:spacing w:after="0" w:line="240" w:lineRule="auto"/>
    </w:pPr>
  </w:style>
  <w:style w:type="character" w:customStyle="1" w:styleId="Char">
    <w:name w:val="Κεφαλίδα Char"/>
    <w:link w:val="a3"/>
    <w:uiPriority w:val="99"/>
    <w:rsid w:val="00B62331"/>
    <w:rPr>
      <w:lang w:val="el-GR"/>
    </w:rPr>
  </w:style>
  <w:style w:type="paragraph" w:styleId="a4">
    <w:name w:val="footer"/>
    <w:basedOn w:val="a"/>
    <w:link w:val="Char0"/>
    <w:uiPriority w:val="99"/>
    <w:unhideWhenUsed/>
    <w:rsid w:val="00B62331"/>
    <w:pPr>
      <w:tabs>
        <w:tab w:val="center" w:pos="4153"/>
        <w:tab w:val="right" w:pos="8306"/>
      </w:tabs>
      <w:spacing w:after="0" w:line="240" w:lineRule="auto"/>
    </w:pPr>
  </w:style>
  <w:style w:type="character" w:customStyle="1" w:styleId="Char0">
    <w:name w:val="Υποσέλιδο Char"/>
    <w:link w:val="a4"/>
    <w:uiPriority w:val="99"/>
    <w:rsid w:val="00B62331"/>
    <w:rPr>
      <w:lang w:val="el-GR"/>
    </w:rPr>
  </w:style>
  <w:style w:type="paragraph" w:styleId="a5">
    <w:name w:val="List Paragraph"/>
    <w:basedOn w:val="a"/>
    <w:uiPriority w:val="34"/>
    <w:qFormat/>
    <w:rsid w:val="005F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2562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MiD10</dc:creator>
  <cp:lastModifiedBy>x y</cp:lastModifiedBy>
  <cp:revision>2</cp:revision>
  <dcterms:created xsi:type="dcterms:W3CDTF">2019-06-12T10:08:00Z</dcterms:created>
  <dcterms:modified xsi:type="dcterms:W3CDTF">2019-06-12T10:08:00Z</dcterms:modified>
</cp:coreProperties>
</file>